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B4F3" w14:textId="0FBF3342" w:rsidR="00A14553" w:rsidRPr="007D7E1C" w:rsidRDefault="00A14553" w:rsidP="00A14553">
      <w:pPr>
        <w:pStyle w:val="1"/>
        <w:spacing w:after="0" w:line="360" w:lineRule="auto"/>
        <w:ind w:left="0" w:right="-82"/>
        <w:jc w:val="center"/>
        <w:rPr>
          <w:rFonts w:ascii="Times New Roman" w:hAnsi="Times New Roman"/>
          <w:sz w:val="28"/>
          <w:szCs w:val="28"/>
        </w:rPr>
      </w:pPr>
      <w:r>
        <w:rPr>
          <w:rFonts w:ascii="Times New Roman" w:hAnsi="Times New Roman"/>
          <w:sz w:val="28"/>
          <w:szCs w:val="28"/>
        </w:rPr>
        <w:t>Сочинение по сюжетным картинкам: организация работы и функции</w:t>
      </w:r>
    </w:p>
    <w:p w14:paraId="15CB7F49" w14:textId="77777777" w:rsidR="00A14553" w:rsidRDefault="00A14553" w:rsidP="00A14553">
      <w:pPr>
        <w:pStyle w:val="1"/>
        <w:spacing w:after="0" w:line="360" w:lineRule="auto"/>
        <w:ind w:left="1429" w:right="-82"/>
        <w:jc w:val="both"/>
        <w:rPr>
          <w:rFonts w:ascii="Times New Roman" w:hAnsi="Times New Roman"/>
          <w:sz w:val="28"/>
          <w:szCs w:val="28"/>
        </w:rPr>
      </w:pPr>
    </w:p>
    <w:p w14:paraId="3ADEBF0E" w14:textId="77777777" w:rsidR="00A14553" w:rsidRDefault="00A14553" w:rsidP="00A14553">
      <w:pPr>
        <w:pStyle w:val="1"/>
        <w:spacing w:after="0" w:line="360" w:lineRule="auto"/>
        <w:ind w:left="1429" w:right="-82"/>
        <w:jc w:val="both"/>
        <w:rPr>
          <w:rFonts w:ascii="Times New Roman" w:hAnsi="Times New Roman"/>
          <w:sz w:val="28"/>
          <w:szCs w:val="28"/>
        </w:rPr>
      </w:pPr>
    </w:p>
    <w:p w14:paraId="0E545B06" w14:textId="77777777" w:rsidR="00A14553" w:rsidRPr="00492EC3" w:rsidRDefault="00A14553" w:rsidP="00A14553">
      <w:pPr>
        <w:spacing w:after="0" w:line="360" w:lineRule="auto"/>
        <w:ind w:right="-82"/>
        <w:jc w:val="both"/>
        <w:rPr>
          <w:rFonts w:ascii="Times New Roman" w:hAnsi="Times New Roman"/>
          <w:sz w:val="28"/>
          <w:szCs w:val="28"/>
        </w:rPr>
      </w:pPr>
      <w:r w:rsidRPr="00492EC3">
        <w:rPr>
          <w:rFonts w:ascii="Times New Roman" w:hAnsi="Times New Roman"/>
          <w:sz w:val="28"/>
          <w:szCs w:val="28"/>
        </w:rPr>
        <w:t xml:space="preserve"> Детское сочинение – это творческая работа. В сочинении ученик выражает свои индивидуальные склонности, интересы, вкусы, даёт выход своему воображению. Но нельзя забывать, что сочинение в то же время учебная работа, одно из упражнений по развитию письменной речи учащихся. Выполняя это упражнение, школьники учатся:</w:t>
      </w:r>
      <w:r w:rsidRPr="00492EC3">
        <w:rPr>
          <w:rFonts w:ascii="Times New Roman" w:hAnsi="Times New Roman"/>
          <w:sz w:val="28"/>
          <w:szCs w:val="28"/>
        </w:rPr>
        <w:br/>
        <w:t>1. Накапливать материал для сочинения: наблюдать, выделять из своего</w:t>
      </w:r>
      <w:r w:rsidRPr="004D7D82">
        <w:rPr>
          <w:rFonts w:ascii="Times New Roman" w:hAnsi="Times New Roman"/>
          <w:sz w:val="28"/>
          <w:szCs w:val="28"/>
        </w:rPr>
        <w:t xml:space="preserve"> </w:t>
      </w:r>
      <w:r w:rsidRPr="00492EC3">
        <w:rPr>
          <w:rFonts w:ascii="Times New Roman" w:hAnsi="Times New Roman"/>
          <w:sz w:val="28"/>
          <w:szCs w:val="28"/>
        </w:rPr>
        <w:t>опыта главное – то, что относится к теме сочинения, элементарно осмысливать факты, события, знания, правильно передавать факты и отдельные признаки.</w:t>
      </w:r>
      <w:r w:rsidRPr="00492EC3">
        <w:rPr>
          <w:rFonts w:ascii="Times New Roman" w:hAnsi="Times New Roman"/>
          <w:sz w:val="28"/>
          <w:szCs w:val="28"/>
        </w:rPr>
        <w:br/>
        <w:t>2. Отбирать нужные для сочинения слова, строить словосочетания и</w:t>
      </w:r>
      <w:r w:rsidRPr="00492EC3">
        <w:rPr>
          <w:rFonts w:ascii="Times New Roman" w:hAnsi="Times New Roman"/>
          <w:sz w:val="28"/>
          <w:szCs w:val="28"/>
        </w:rPr>
        <w:br/>
        <w:t>предложения по законам грамматики.</w:t>
      </w:r>
    </w:p>
    <w:p w14:paraId="5534ADF9" w14:textId="02155A0A" w:rsidR="00A14553" w:rsidRPr="00382DA9" w:rsidRDefault="00A14553" w:rsidP="00A14553">
      <w:pPr>
        <w:spacing w:after="0" w:line="360" w:lineRule="auto"/>
        <w:ind w:right="-82" w:firstLine="709"/>
        <w:contextualSpacing/>
        <w:jc w:val="both"/>
        <w:rPr>
          <w:rFonts w:ascii="Times New Roman" w:hAnsi="Times New Roman"/>
          <w:color w:val="FF0000"/>
          <w:sz w:val="28"/>
          <w:szCs w:val="28"/>
        </w:rPr>
      </w:pPr>
      <w:r w:rsidRPr="00382DA9">
        <w:rPr>
          <w:rFonts w:ascii="Times New Roman" w:hAnsi="Times New Roman"/>
          <w:sz w:val="28"/>
          <w:szCs w:val="28"/>
        </w:rPr>
        <w:t>3. Располагать материал в нужной последовательности, то есть составлять</w:t>
      </w:r>
      <w:r w:rsidR="008C32D9">
        <w:rPr>
          <w:rFonts w:ascii="Times New Roman" w:hAnsi="Times New Roman"/>
          <w:sz w:val="28"/>
          <w:szCs w:val="28"/>
        </w:rPr>
        <w:t xml:space="preserve"> </w:t>
      </w:r>
      <w:r w:rsidRPr="00382DA9">
        <w:rPr>
          <w:rFonts w:ascii="Times New Roman" w:hAnsi="Times New Roman"/>
          <w:sz w:val="28"/>
          <w:szCs w:val="28"/>
        </w:rPr>
        <w:t>план и придерживаться его в составлении связного текста, а в случае необходимости – изменять последовательность.</w:t>
      </w:r>
      <w:r w:rsidRPr="00382DA9">
        <w:rPr>
          <w:rFonts w:ascii="Times New Roman" w:hAnsi="Times New Roman"/>
          <w:sz w:val="28"/>
          <w:szCs w:val="28"/>
        </w:rPr>
        <w:br/>
        <w:t>4. Орфографически правильно записывать текст, расставлять знаки</w:t>
      </w:r>
      <w:r w:rsidRPr="00382DA9">
        <w:rPr>
          <w:rFonts w:ascii="Times New Roman" w:hAnsi="Times New Roman"/>
          <w:sz w:val="28"/>
          <w:szCs w:val="28"/>
        </w:rPr>
        <w:br/>
        <w:t>препинания, делить текст на абзацы, соблюдать красную строку и другие требования.</w:t>
      </w:r>
      <w:r w:rsidRPr="00382DA9">
        <w:rPr>
          <w:rFonts w:ascii="Times New Roman" w:hAnsi="Times New Roman"/>
          <w:sz w:val="28"/>
          <w:szCs w:val="28"/>
        </w:rPr>
        <w:br/>
        <w:t xml:space="preserve">  </w:t>
      </w:r>
      <w:r w:rsidRPr="0011106B">
        <w:rPr>
          <w:rFonts w:ascii="Times New Roman" w:hAnsi="Times New Roman"/>
          <w:sz w:val="28"/>
          <w:szCs w:val="28"/>
        </w:rPr>
        <w:t>Сочинение отличаются от других речевых уп</w:t>
      </w:r>
      <w:r>
        <w:rPr>
          <w:rFonts w:ascii="Times New Roman" w:hAnsi="Times New Roman"/>
          <w:sz w:val="28"/>
          <w:szCs w:val="28"/>
        </w:rPr>
        <w:t>ражнений.</w:t>
      </w:r>
      <w:r w:rsidRPr="00382DA9">
        <w:rPr>
          <w:rFonts w:ascii="Times New Roman" w:hAnsi="Times New Roman"/>
          <w:sz w:val="28"/>
          <w:szCs w:val="28"/>
        </w:rPr>
        <w:br/>
        <w:t>Во-первых, сочинение представляет собой относительно законченный связный текст, оно состоит из ряда предложений, связанных между собой по смыслу и грамматическими средствами. Весь связный текст может распадаться на части, обладающие в большей или меньшей степени самостоятельностью. Текст должен отвечать требованиям логики, то есть должен быть единым, последовательным, законченным.</w:t>
      </w:r>
      <w:r w:rsidRPr="00382DA9">
        <w:rPr>
          <w:rFonts w:ascii="Times New Roman" w:hAnsi="Times New Roman"/>
          <w:sz w:val="28"/>
          <w:szCs w:val="28"/>
        </w:rPr>
        <w:br/>
        <w:t>Во-вторых, сочинение, хотя и ученическое, но всё же литературное произведение. Оно имеет свою тему, содержание, иногда сюжет, пишется в определённом жанре, имеет свои стилистические особенности и в этом смысле соотносится с произведениями литературы.</w:t>
      </w:r>
      <w:r w:rsidRPr="00382DA9">
        <w:rPr>
          <w:rFonts w:ascii="Times New Roman" w:hAnsi="Times New Roman"/>
          <w:sz w:val="28"/>
          <w:szCs w:val="28"/>
        </w:rPr>
        <w:br/>
      </w:r>
      <w:r w:rsidRPr="00382DA9">
        <w:rPr>
          <w:rFonts w:ascii="Times New Roman" w:hAnsi="Times New Roman"/>
          <w:sz w:val="28"/>
          <w:szCs w:val="28"/>
        </w:rPr>
        <w:lastRenderedPageBreak/>
        <w:t> </w:t>
      </w:r>
      <w:r>
        <w:rPr>
          <w:rFonts w:ascii="Times New Roman" w:hAnsi="Times New Roman"/>
          <w:sz w:val="28"/>
          <w:szCs w:val="28"/>
        </w:rPr>
        <w:tab/>
      </w:r>
      <w:r w:rsidRPr="00382DA9">
        <w:rPr>
          <w:rFonts w:ascii="Times New Roman" w:hAnsi="Times New Roman"/>
          <w:sz w:val="28"/>
          <w:szCs w:val="28"/>
        </w:rPr>
        <w:t>Сочинение в школе – это самостоятельная работа, когда ученики выражают свою точку зрения на заданную им тему письменной или в устной форме.</w:t>
      </w:r>
    </w:p>
    <w:p w14:paraId="61031D85"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Сочинения могут быть весьма разнообразными по своим педагогическим целям и возможностям, и каждый вид требует особых методических приёмов подготовки и проведения. Рассмотрим такой вид сочинений как </w:t>
      </w:r>
      <w:r>
        <w:rPr>
          <w:rFonts w:ascii="Times New Roman" w:hAnsi="Times New Roman"/>
          <w:sz w:val="28"/>
          <w:szCs w:val="28"/>
        </w:rPr>
        <w:t>сочинение по сюжетным картинкам.</w:t>
      </w:r>
    </w:p>
    <w:p w14:paraId="4F905F04" w14:textId="1890C2DF"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Беседе и сочинению по серии сюжетных рисунков принадлежит важное место в формировании коммуникативно-речевых умений детей. Поскольку они помогают развитию способности вникать в смысл и содержание произведений, пополнению, уточнению и активизации словарного запаса, приобретению умения </w:t>
      </w:r>
      <w:r w:rsidR="008C32D9" w:rsidRPr="00382DA9">
        <w:rPr>
          <w:rFonts w:ascii="Times New Roman" w:hAnsi="Times New Roman"/>
          <w:sz w:val="28"/>
          <w:szCs w:val="28"/>
        </w:rPr>
        <w:t>определять логическую</w:t>
      </w:r>
      <w:r w:rsidRPr="00382DA9">
        <w:rPr>
          <w:rFonts w:ascii="Times New Roman" w:hAnsi="Times New Roman"/>
          <w:sz w:val="28"/>
          <w:szCs w:val="28"/>
        </w:rPr>
        <w:t xml:space="preserve"> последовательность событий, устанавливать взаимосвязь между предметами.</w:t>
      </w:r>
    </w:p>
    <w:p w14:paraId="709A0546"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Составление сочинения по сюжетным картинкам может идти по следующему</w:t>
      </w:r>
      <w:r w:rsidRPr="004D7D82">
        <w:rPr>
          <w:rFonts w:ascii="Times New Roman" w:hAnsi="Times New Roman"/>
          <w:sz w:val="28"/>
          <w:szCs w:val="28"/>
        </w:rPr>
        <w:t> </w:t>
      </w:r>
      <w:r w:rsidRPr="004D7D82">
        <w:rPr>
          <w:rFonts w:ascii="Times New Roman" w:hAnsi="Times New Roman"/>
          <w:bCs/>
          <w:sz w:val="28"/>
          <w:szCs w:val="28"/>
        </w:rPr>
        <w:t>плану</w:t>
      </w:r>
      <w:r w:rsidRPr="00382DA9">
        <w:rPr>
          <w:rFonts w:ascii="Times New Roman" w:hAnsi="Times New Roman"/>
          <w:sz w:val="28"/>
          <w:szCs w:val="28"/>
        </w:rPr>
        <w:t>:</w:t>
      </w:r>
    </w:p>
    <w:p w14:paraId="5FC9530D"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Pr>
          <w:rFonts w:ascii="Times New Roman" w:hAnsi="Times New Roman"/>
          <w:sz w:val="28"/>
          <w:szCs w:val="28"/>
        </w:rPr>
        <w:t>о</w:t>
      </w:r>
      <w:r w:rsidRPr="00B51873">
        <w:rPr>
          <w:rFonts w:ascii="Times New Roman" w:hAnsi="Times New Roman"/>
          <w:sz w:val="28"/>
          <w:szCs w:val="28"/>
        </w:rPr>
        <w:t>пределение того порядка расположения рисунков, которого требует содержание (в том случае, если последовательность рисунков не определена заранее)</w:t>
      </w:r>
      <w:r>
        <w:rPr>
          <w:rFonts w:ascii="Times New Roman" w:hAnsi="Times New Roman"/>
          <w:sz w:val="28"/>
          <w:szCs w:val="28"/>
        </w:rPr>
        <w:t>;</w:t>
      </w:r>
    </w:p>
    <w:p w14:paraId="4984070B"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рассматривание всех рисунков</w:t>
      </w:r>
      <w:r>
        <w:rPr>
          <w:rFonts w:ascii="Times New Roman" w:hAnsi="Times New Roman"/>
          <w:sz w:val="28"/>
          <w:szCs w:val="28"/>
        </w:rPr>
        <w:t>;</w:t>
      </w:r>
    </w:p>
    <w:p w14:paraId="690F0B5C"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придумывание заголовка ко всему рассказу</w:t>
      </w:r>
      <w:r>
        <w:rPr>
          <w:rFonts w:ascii="Times New Roman" w:hAnsi="Times New Roman"/>
          <w:sz w:val="28"/>
          <w:szCs w:val="28"/>
        </w:rPr>
        <w:t>;</w:t>
      </w:r>
    </w:p>
    <w:p w14:paraId="0133A483"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запись учителем на доске всех придуманных детьми заголовков, выбор лучшего</w:t>
      </w:r>
      <w:r>
        <w:rPr>
          <w:rFonts w:ascii="Times New Roman" w:hAnsi="Times New Roman"/>
          <w:sz w:val="28"/>
          <w:szCs w:val="28"/>
        </w:rPr>
        <w:t>;</w:t>
      </w:r>
    </w:p>
    <w:p w14:paraId="353AF222"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анализ содержания каждого рисунка</w:t>
      </w:r>
      <w:r>
        <w:rPr>
          <w:rFonts w:ascii="Times New Roman" w:hAnsi="Times New Roman"/>
          <w:sz w:val="28"/>
          <w:szCs w:val="28"/>
        </w:rPr>
        <w:t>.</w:t>
      </w:r>
    </w:p>
    <w:p w14:paraId="3167D334" w14:textId="00B16559"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Дети отвечают сначала на вопросы </w:t>
      </w:r>
      <w:r w:rsidRPr="00382DA9">
        <w:rPr>
          <w:rFonts w:ascii="Times New Roman" w:hAnsi="Times New Roman"/>
          <w:i/>
          <w:iCs/>
          <w:sz w:val="28"/>
          <w:szCs w:val="28"/>
        </w:rPr>
        <w:t>кто? где? когда? что произошло? почему?</w:t>
      </w:r>
      <w:r w:rsidRPr="00382DA9">
        <w:rPr>
          <w:rFonts w:ascii="Times New Roman" w:hAnsi="Times New Roman"/>
          <w:sz w:val="28"/>
          <w:szCs w:val="28"/>
        </w:rPr>
        <w:t xml:space="preserve"> Затем они придумывают </w:t>
      </w:r>
      <w:r w:rsidR="008C32D9" w:rsidRPr="00382DA9">
        <w:rPr>
          <w:rFonts w:ascii="Times New Roman" w:hAnsi="Times New Roman"/>
          <w:sz w:val="28"/>
          <w:szCs w:val="28"/>
        </w:rPr>
        <w:t>заголовок к</w:t>
      </w:r>
      <w:r w:rsidRPr="00382DA9">
        <w:rPr>
          <w:rFonts w:ascii="Times New Roman" w:hAnsi="Times New Roman"/>
          <w:sz w:val="28"/>
          <w:szCs w:val="28"/>
        </w:rPr>
        <w:t xml:space="preserve"> данному рисунку. Учитель записывает этот заголовок на доске. Так постепенно появляется план будущего сочинения или устного рассказа.  Одновременно на доску выносятся опорные слова, которые подбирают сами учащиеся. Роль учителя здесь заключается в том, чтобы помочь детям выбрать наиболее точные </w:t>
      </w:r>
      <w:r w:rsidR="008C32D9" w:rsidRPr="00382DA9">
        <w:rPr>
          <w:rFonts w:ascii="Times New Roman" w:hAnsi="Times New Roman"/>
          <w:sz w:val="28"/>
          <w:szCs w:val="28"/>
        </w:rPr>
        <w:t>слова и</w:t>
      </w:r>
      <w:r w:rsidRPr="00382DA9">
        <w:rPr>
          <w:rFonts w:ascii="Times New Roman" w:hAnsi="Times New Roman"/>
          <w:sz w:val="28"/>
          <w:szCs w:val="28"/>
        </w:rPr>
        <w:t xml:space="preserve"> помочь определить их последовательность, соответствующую логике изложения.</w:t>
      </w:r>
    </w:p>
    <w:p w14:paraId="771E307D"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lastRenderedPageBreak/>
        <w:t xml:space="preserve">После того как на доске появляется план, несколько учащихся устно пересказывают содержание каждого из рисунков. Остальные слушают, дополняют, контролируют соответствие данного фрагмента заявленному в плане заголовку и опорным словам. Особое внимание уделяется эмоциональным переживаниям героев. Очень важно связать ситуацию, </w:t>
      </w:r>
      <w:proofErr w:type="gramStart"/>
      <w:r w:rsidRPr="00382DA9">
        <w:rPr>
          <w:rFonts w:ascii="Times New Roman" w:hAnsi="Times New Roman"/>
          <w:sz w:val="28"/>
          <w:szCs w:val="28"/>
        </w:rPr>
        <w:t>изображённую  на</w:t>
      </w:r>
      <w:proofErr w:type="gramEnd"/>
      <w:r w:rsidRPr="00382DA9">
        <w:rPr>
          <w:rFonts w:ascii="Times New Roman" w:hAnsi="Times New Roman"/>
          <w:sz w:val="28"/>
          <w:szCs w:val="28"/>
        </w:rPr>
        <w:t xml:space="preserve"> рисунках, с жизненным опытом учащихся. Это мог сделать как на данном этапе, так и в самом начале урока.</w:t>
      </w:r>
    </w:p>
    <w:p w14:paraId="5C37359D" w14:textId="4F76D6E6"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Поскольку у </w:t>
      </w:r>
      <w:r w:rsidR="008C32D9" w:rsidRPr="00382DA9">
        <w:rPr>
          <w:rFonts w:ascii="Times New Roman" w:hAnsi="Times New Roman"/>
          <w:sz w:val="28"/>
          <w:szCs w:val="28"/>
        </w:rPr>
        <w:t>учащихся данного</w:t>
      </w:r>
      <w:r w:rsidRPr="00382DA9">
        <w:rPr>
          <w:rFonts w:ascii="Times New Roman" w:hAnsi="Times New Roman"/>
          <w:sz w:val="28"/>
          <w:szCs w:val="28"/>
        </w:rPr>
        <w:t xml:space="preserve"> возраста недостаточно сформированы не только коммуникативно-речевые, но и каллиграфические и орфографические умения, то </w:t>
      </w:r>
      <w:proofErr w:type="gramStart"/>
      <w:r w:rsidRPr="00382DA9">
        <w:rPr>
          <w:rFonts w:ascii="Times New Roman" w:hAnsi="Times New Roman"/>
          <w:sz w:val="28"/>
          <w:szCs w:val="28"/>
        </w:rPr>
        <w:t>необходима  внимательная</w:t>
      </w:r>
      <w:proofErr w:type="gramEnd"/>
      <w:r w:rsidRPr="00382DA9">
        <w:rPr>
          <w:rFonts w:ascii="Times New Roman" w:hAnsi="Times New Roman"/>
          <w:sz w:val="28"/>
          <w:szCs w:val="28"/>
        </w:rPr>
        <w:t xml:space="preserve"> индивидуальная помощь учителя тем ученикам, которые испытывают затруднения.  Особое </w:t>
      </w:r>
      <w:r w:rsidR="008C32D9" w:rsidRPr="00382DA9">
        <w:rPr>
          <w:rFonts w:ascii="Times New Roman" w:hAnsi="Times New Roman"/>
          <w:sz w:val="28"/>
          <w:szCs w:val="28"/>
        </w:rPr>
        <w:t>внимание учеников</w:t>
      </w:r>
      <w:r w:rsidRPr="00382DA9">
        <w:rPr>
          <w:rFonts w:ascii="Times New Roman" w:hAnsi="Times New Roman"/>
          <w:sz w:val="28"/>
          <w:szCs w:val="28"/>
        </w:rPr>
        <w:t xml:space="preserve"> учитель обращает при этом на соответствие содержание границам темы, </w:t>
      </w:r>
      <w:r w:rsidR="008C32D9" w:rsidRPr="00382DA9">
        <w:rPr>
          <w:rFonts w:ascii="Times New Roman" w:hAnsi="Times New Roman"/>
          <w:sz w:val="28"/>
          <w:szCs w:val="28"/>
        </w:rPr>
        <w:t>структуру текста</w:t>
      </w:r>
      <w:r w:rsidRPr="00382DA9">
        <w:rPr>
          <w:rFonts w:ascii="Times New Roman" w:hAnsi="Times New Roman"/>
          <w:sz w:val="28"/>
          <w:szCs w:val="28"/>
        </w:rPr>
        <w:t xml:space="preserve">, на средства связи </w:t>
      </w:r>
      <w:r w:rsidR="008C32D9" w:rsidRPr="00382DA9">
        <w:rPr>
          <w:rFonts w:ascii="Times New Roman" w:hAnsi="Times New Roman"/>
          <w:sz w:val="28"/>
          <w:szCs w:val="28"/>
        </w:rPr>
        <w:t>между предложениями</w:t>
      </w:r>
      <w:r w:rsidRPr="00382DA9">
        <w:rPr>
          <w:rFonts w:ascii="Times New Roman" w:hAnsi="Times New Roman"/>
          <w:sz w:val="28"/>
          <w:szCs w:val="28"/>
        </w:rPr>
        <w:t>, предупреждение неоправданного повтора слов, использование контекстуальных синонимов.</w:t>
      </w:r>
    </w:p>
    <w:p w14:paraId="4D10B68E"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Pr>
          <w:rFonts w:ascii="Times New Roman" w:hAnsi="Times New Roman"/>
          <w:sz w:val="28"/>
          <w:szCs w:val="28"/>
        </w:rPr>
        <w:t>После написания сочинения осуществляется с</w:t>
      </w:r>
      <w:r w:rsidRPr="00382DA9">
        <w:rPr>
          <w:rFonts w:ascii="Times New Roman" w:hAnsi="Times New Roman"/>
          <w:sz w:val="28"/>
          <w:szCs w:val="28"/>
        </w:rPr>
        <w:t>амопроверка учащимися созданных речевых высказываний на основе обращения к сюжетным рисункам, плану, опорным словам</w:t>
      </w:r>
      <w:r>
        <w:rPr>
          <w:rFonts w:ascii="Times New Roman" w:hAnsi="Times New Roman"/>
          <w:sz w:val="28"/>
          <w:szCs w:val="28"/>
        </w:rPr>
        <w:t>.</w:t>
      </w:r>
    </w:p>
    <w:p w14:paraId="15383C5B" w14:textId="77777777" w:rsidR="00A14553" w:rsidRPr="00B51873"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Вариантом работы по созданию текста на основе сюжетных рисунков является </w:t>
      </w:r>
      <w:r w:rsidRPr="00B51873">
        <w:rPr>
          <w:rFonts w:ascii="Times New Roman" w:hAnsi="Times New Roman"/>
          <w:bCs/>
          <w:sz w:val="28"/>
          <w:szCs w:val="28"/>
        </w:rPr>
        <w:t>сочинение-мозаика</w:t>
      </w:r>
      <w:r w:rsidRPr="00B51873">
        <w:rPr>
          <w:rFonts w:ascii="Times New Roman" w:hAnsi="Times New Roman"/>
          <w:sz w:val="28"/>
          <w:szCs w:val="28"/>
        </w:rPr>
        <w:t>.</w:t>
      </w:r>
    </w:p>
    <w:p w14:paraId="29702F93"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Мозаика, как известно, представляет собой рисунок или узор из разноцветных камешков, кусочков стекла или эмали, скреплённых между собой. Сочинение-мозаика — это также соединение отдельных частей в единое целое.</w:t>
      </w:r>
    </w:p>
    <w:p w14:paraId="4FDDDCF0"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B51873">
        <w:rPr>
          <w:rFonts w:ascii="Times New Roman" w:hAnsi="Times New Roman"/>
          <w:bCs/>
          <w:sz w:val="28"/>
          <w:szCs w:val="28"/>
        </w:rPr>
        <w:t>Методика его проведения</w:t>
      </w:r>
      <w:r w:rsidRPr="00382DA9">
        <w:rPr>
          <w:rFonts w:ascii="Times New Roman" w:hAnsi="Times New Roman"/>
          <w:sz w:val="28"/>
          <w:szCs w:val="28"/>
        </w:rPr>
        <w:t> может быть следующей:</w:t>
      </w:r>
    </w:p>
    <w:p w14:paraId="0D71C86B" w14:textId="77777777" w:rsidR="00A14553" w:rsidRPr="00382DA9" w:rsidRDefault="00A14553" w:rsidP="00A14553">
      <w:pPr>
        <w:numPr>
          <w:ilvl w:val="0"/>
          <w:numId w:val="2"/>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Учащиеся рассматривают серию рисунков, под руководством учителя выявляют их тему, основную мысль, определяют последовательность событий, придумывают заголовок (если он отсутствует).</w:t>
      </w:r>
    </w:p>
    <w:p w14:paraId="6122738E" w14:textId="77777777" w:rsidR="00A14553" w:rsidRPr="00382DA9"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lastRenderedPageBreak/>
        <w:t>После этого учащиеся делятся на группы, количество которых зависит от числа рисунков. Если, например, даны три рисунка, то дети могут быть разделены на три группы по рядам.</w:t>
      </w:r>
    </w:p>
    <w:p w14:paraId="01B801C1" w14:textId="77777777" w:rsidR="00A14553" w:rsidRPr="00382DA9"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Каждая группа даёт описание только одного рисунка. Обсудить содержание и отобрать лексические средства для создания своей части дети могут в группе (в этом случае выбирается ученик, который будет руководить обсуждением) или в парах.</w:t>
      </w:r>
    </w:p>
    <w:p w14:paraId="0B280390" w14:textId="38CFFA17" w:rsidR="00A14553" w:rsidRPr="00382DA9"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Затем каждая группа </w:t>
      </w:r>
      <w:r w:rsidR="008C32D9" w:rsidRPr="00382DA9">
        <w:rPr>
          <w:rFonts w:ascii="Times New Roman" w:hAnsi="Times New Roman"/>
          <w:sz w:val="28"/>
          <w:szCs w:val="28"/>
        </w:rPr>
        <w:t>зачитывает получившийся</w:t>
      </w:r>
      <w:r w:rsidRPr="00382DA9">
        <w:rPr>
          <w:rFonts w:ascii="Times New Roman" w:hAnsi="Times New Roman"/>
          <w:sz w:val="28"/>
          <w:szCs w:val="28"/>
        </w:rPr>
        <w:t xml:space="preserve"> отрывок, из совокупности которых, как из отдельных разноцветных камешков, складывается мозаика — общее сочинение. Задача учителя и </w:t>
      </w:r>
      <w:r w:rsidR="008C32D9" w:rsidRPr="00382DA9">
        <w:rPr>
          <w:rFonts w:ascii="Times New Roman" w:hAnsi="Times New Roman"/>
          <w:sz w:val="28"/>
          <w:szCs w:val="28"/>
        </w:rPr>
        <w:t>учащихся на</w:t>
      </w:r>
      <w:r w:rsidRPr="00382DA9">
        <w:rPr>
          <w:rFonts w:ascii="Times New Roman" w:hAnsi="Times New Roman"/>
          <w:sz w:val="28"/>
          <w:szCs w:val="28"/>
        </w:rPr>
        <w:t xml:space="preserve"> этом этапе — «скрепить» все части текста, определить средства связи между ними, устранить несоответствия в описании места, действия, героев. Особое внимание уделяется отбору лексических средств, проводится орфографическая подготовка.</w:t>
      </w:r>
    </w:p>
    <w:p w14:paraId="191D5281" w14:textId="77777777" w:rsidR="00A14553" w:rsidRPr="0011106B"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После этого дети самостоятельно пишут сочинение по всей серии рисунков.</w:t>
      </w:r>
    </w:p>
    <w:p w14:paraId="14F2E943" w14:textId="77777777" w:rsidR="00A14553" w:rsidRPr="0011106B" w:rsidRDefault="00A14553" w:rsidP="00A14553">
      <w:pPr>
        <w:spacing w:after="0" w:line="360" w:lineRule="auto"/>
        <w:ind w:right="-82" w:firstLine="709"/>
        <w:contextualSpacing/>
        <w:jc w:val="both"/>
        <w:rPr>
          <w:rFonts w:ascii="Times New Roman" w:hAnsi="Times New Roman"/>
          <w:sz w:val="28"/>
          <w:szCs w:val="28"/>
        </w:rPr>
      </w:pPr>
      <w:r w:rsidRPr="0011106B">
        <w:rPr>
          <w:rFonts w:ascii="Times New Roman" w:hAnsi="Times New Roman"/>
          <w:sz w:val="28"/>
          <w:szCs w:val="28"/>
        </w:rPr>
        <w:t>Для проведения в первом классе не требуются специальные уроки. Сочинения являются составной частью уроков русского языка. Тематика сочинений подсказывается, а иногда и определяется содержанием читаемых произведений.</w:t>
      </w:r>
    </w:p>
    <w:p w14:paraId="45EB61BB" w14:textId="3006DAE8" w:rsidR="00A14553" w:rsidRDefault="00A14553" w:rsidP="00A14553">
      <w:pPr>
        <w:spacing w:after="0" w:line="360" w:lineRule="auto"/>
        <w:ind w:right="-82" w:firstLine="709"/>
        <w:contextualSpacing/>
        <w:jc w:val="both"/>
        <w:rPr>
          <w:rFonts w:ascii="Times New Roman" w:hAnsi="Times New Roman"/>
          <w:sz w:val="28"/>
          <w:szCs w:val="28"/>
        </w:rPr>
      </w:pPr>
      <w:r w:rsidRPr="0011106B">
        <w:rPr>
          <w:rFonts w:ascii="Times New Roman" w:hAnsi="Times New Roman"/>
          <w:sz w:val="28"/>
          <w:szCs w:val="28"/>
        </w:rPr>
        <w:t xml:space="preserve">Сочинения первоклассников </w:t>
      </w:r>
      <w:r w:rsidR="008C32D9" w:rsidRPr="0011106B">
        <w:rPr>
          <w:rFonts w:ascii="Times New Roman" w:hAnsi="Times New Roman"/>
          <w:sz w:val="28"/>
          <w:szCs w:val="28"/>
        </w:rPr>
        <w:t>— это</w:t>
      </w:r>
      <w:r w:rsidRPr="0011106B">
        <w:rPr>
          <w:rFonts w:ascii="Times New Roman" w:hAnsi="Times New Roman"/>
          <w:sz w:val="28"/>
          <w:szCs w:val="28"/>
        </w:rPr>
        <w:t xml:space="preserve"> коллективно составленные</w:t>
      </w:r>
      <w:r w:rsidRPr="004D7D82">
        <w:rPr>
          <w:rFonts w:ascii="Times New Roman" w:hAnsi="Times New Roman"/>
          <w:sz w:val="28"/>
          <w:szCs w:val="28"/>
        </w:rPr>
        <w:t xml:space="preserve"> </w:t>
      </w:r>
      <w:r w:rsidRPr="0011106B">
        <w:rPr>
          <w:rFonts w:ascii="Times New Roman" w:hAnsi="Times New Roman"/>
          <w:sz w:val="28"/>
          <w:szCs w:val="28"/>
        </w:rPr>
        <w:t>рассказы об играх, забавах, и, работая над ними, учащиеся учатся</w:t>
      </w:r>
      <w:r w:rsidRPr="004D7D82">
        <w:rPr>
          <w:rFonts w:ascii="Times New Roman" w:hAnsi="Times New Roman"/>
          <w:sz w:val="28"/>
          <w:szCs w:val="28"/>
        </w:rPr>
        <w:t xml:space="preserve"> </w:t>
      </w:r>
      <w:r w:rsidRPr="0011106B">
        <w:rPr>
          <w:rFonts w:ascii="Times New Roman" w:hAnsi="Times New Roman"/>
          <w:sz w:val="28"/>
          <w:szCs w:val="28"/>
        </w:rPr>
        <w:t>осмысливать свою деятельность. При подборе тематики сочинений следует</w:t>
      </w:r>
      <w:r w:rsidRPr="004D7D82">
        <w:rPr>
          <w:rFonts w:ascii="Times New Roman" w:hAnsi="Times New Roman"/>
          <w:sz w:val="28"/>
          <w:szCs w:val="28"/>
        </w:rPr>
        <w:t xml:space="preserve"> </w:t>
      </w:r>
      <w:r w:rsidRPr="0011106B">
        <w:rPr>
          <w:rFonts w:ascii="Times New Roman" w:hAnsi="Times New Roman"/>
          <w:sz w:val="28"/>
          <w:szCs w:val="28"/>
        </w:rPr>
        <w:t>исходить из интересов учащихся. При подготовке к первым детским сочинениям</w:t>
      </w:r>
      <w:r w:rsidRPr="004D7D82">
        <w:rPr>
          <w:rFonts w:ascii="Times New Roman" w:hAnsi="Times New Roman"/>
          <w:sz w:val="28"/>
          <w:szCs w:val="28"/>
        </w:rPr>
        <w:t xml:space="preserve"> </w:t>
      </w:r>
      <w:r w:rsidRPr="0011106B">
        <w:rPr>
          <w:rFonts w:ascii="Times New Roman" w:hAnsi="Times New Roman"/>
          <w:sz w:val="28"/>
          <w:szCs w:val="28"/>
        </w:rPr>
        <w:t>учителю следует продумать не только содержание и приемы, но и</w:t>
      </w:r>
      <w:r w:rsidRPr="004D7D82">
        <w:rPr>
          <w:rFonts w:ascii="Times New Roman" w:hAnsi="Times New Roman"/>
          <w:sz w:val="28"/>
          <w:szCs w:val="28"/>
        </w:rPr>
        <w:t xml:space="preserve"> </w:t>
      </w:r>
      <w:r>
        <w:rPr>
          <w:rFonts w:ascii="Times New Roman" w:hAnsi="Times New Roman"/>
          <w:sz w:val="28"/>
          <w:szCs w:val="28"/>
        </w:rPr>
        <w:t>последовательность работы.</w:t>
      </w:r>
    </w:p>
    <w:p w14:paraId="72110F78"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138B7086"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676876F4"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2DA86A46"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63BF8433" w14:textId="77777777" w:rsidR="003F324B" w:rsidRDefault="003F324B"/>
    <w:sectPr w:rsidR="003F3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9E7"/>
    <w:multiLevelType w:val="multilevel"/>
    <w:tmpl w:val="931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80BDA"/>
    <w:multiLevelType w:val="hybridMultilevel"/>
    <w:tmpl w:val="CDA86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1A33FA"/>
    <w:multiLevelType w:val="hybridMultilevel"/>
    <w:tmpl w:val="9D3C77C8"/>
    <w:lvl w:ilvl="0" w:tplc="2624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05168418">
    <w:abstractNumId w:val="0"/>
  </w:num>
  <w:num w:numId="2" w16cid:durableId="1570387001">
    <w:abstractNumId w:val="1"/>
  </w:num>
  <w:num w:numId="3" w16cid:durableId="628321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4B"/>
    <w:rsid w:val="003F324B"/>
    <w:rsid w:val="008C32D9"/>
    <w:rsid w:val="00A1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8615"/>
  <w15:chartTrackingRefBased/>
  <w15:docId w15:val="{9C256F14-16E4-4D91-B48B-9F607B95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553"/>
    <w:pPr>
      <w:spacing w:after="200" w:line="276" w:lineRule="auto"/>
    </w:pPr>
    <w:rPr>
      <w:rFonts w:ascii="Calibri" w:eastAsia="Times New Roman"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2023-09-25T12:51:00Z</dcterms:created>
  <dcterms:modified xsi:type="dcterms:W3CDTF">2023-09-25T13:06:00Z</dcterms:modified>
</cp:coreProperties>
</file>